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6D" w:rsidRDefault="00F2316D" w:rsidP="00F2316D"/>
    <w:p w:rsid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000000" w:themeColor="text1"/>
          <w:sz w:val="28"/>
          <w:szCs w:val="28"/>
        </w:rPr>
        <w:t xml:space="preserve">Директор </w:t>
      </w:r>
      <w:proofErr w:type="spellStart"/>
      <w:r w:rsidRPr="00F2316D">
        <w:rPr>
          <w:b/>
          <w:color w:val="000000" w:themeColor="text1"/>
          <w:sz w:val="28"/>
          <w:szCs w:val="28"/>
        </w:rPr>
        <w:t>школы</w:t>
      </w:r>
      <w:proofErr w:type="gramStart"/>
      <w:r>
        <w:t>:</w:t>
      </w:r>
      <w:r w:rsidR="005F4F50">
        <w:rPr>
          <w:b/>
          <w:color w:val="2E74B5" w:themeColor="accent1" w:themeShade="BF"/>
          <w:sz w:val="28"/>
          <w:szCs w:val="28"/>
        </w:rPr>
        <w:t>С</w:t>
      </w:r>
      <w:proofErr w:type="gramEnd"/>
      <w:r w:rsidR="005F4F50">
        <w:rPr>
          <w:b/>
          <w:color w:val="2E74B5" w:themeColor="accent1" w:themeShade="BF"/>
          <w:sz w:val="28"/>
          <w:szCs w:val="28"/>
        </w:rPr>
        <w:t>еидмагомедов</w:t>
      </w:r>
      <w:proofErr w:type="spellEnd"/>
      <w:r w:rsidR="005F4F50">
        <w:rPr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="005F4F50">
        <w:rPr>
          <w:b/>
          <w:color w:val="2E74B5" w:themeColor="accent1" w:themeShade="BF"/>
          <w:sz w:val="28"/>
          <w:szCs w:val="28"/>
        </w:rPr>
        <w:t>Рагим</w:t>
      </w:r>
      <w:proofErr w:type="spellEnd"/>
      <w:r w:rsidR="005F4F50">
        <w:rPr>
          <w:b/>
          <w:color w:val="2E74B5" w:themeColor="accent1" w:themeShade="BF"/>
          <w:sz w:val="28"/>
          <w:szCs w:val="28"/>
        </w:rPr>
        <w:t xml:space="preserve"> </w:t>
      </w:r>
      <w:proofErr w:type="spellStart"/>
      <w:r w:rsidR="005F4F50">
        <w:rPr>
          <w:b/>
          <w:color w:val="2E74B5" w:themeColor="accent1" w:themeShade="BF"/>
          <w:sz w:val="28"/>
          <w:szCs w:val="28"/>
        </w:rPr>
        <w:t>Тагирович</w:t>
      </w:r>
      <w:proofErr w:type="spellEnd"/>
    </w:p>
    <w:p w:rsidR="00F2316D" w:rsidRPr="005F4F50" w:rsidRDefault="00F2316D" w:rsidP="00F2316D">
      <w:pPr>
        <w:rPr>
          <w:b/>
          <w:color w:val="2E74B5" w:themeColor="accent1" w:themeShade="BF"/>
          <w:sz w:val="28"/>
          <w:szCs w:val="28"/>
        </w:rPr>
      </w:pPr>
      <w:proofErr w:type="gramStart"/>
      <w:r w:rsidRPr="00F2316D">
        <w:rPr>
          <w:b/>
          <w:color w:val="2E74B5" w:themeColor="accent1" w:themeShade="BF"/>
          <w:sz w:val="28"/>
          <w:szCs w:val="28"/>
          <w:lang w:val="en-US"/>
        </w:rPr>
        <w:t>e</w:t>
      </w:r>
      <w:r w:rsidRPr="005F4F50">
        <w:rPr>
          <w:b/>
          <w:color w:val="2E74B5" w:themeColor="accent1" w:themeShade="BF"/>
          <w:sz w:val="28"/>
          <w:szCs w:val="28"/>
        </w:rPr>
        <w:t>-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proofErr w:type="gramEnd"/>
      <w:r w:rsidRPr="005F4F50">
        <w:rPr>
          <w:b/>
          <w:color w:val="2E74B5" w:themeColor="accent1" w:themeShade="BF"/>
          <w:sz w:val="28"/>
          <w:szCs w:val="28"/>
        </w:rPr>
        <w:t xml:space="preserve">: </w:t>
      </w:r>
      <w:proofErr w:type="spellStart"/>
      <w:r w:rsidR="005F4F50">
        <w:rPr>
          <w:b/>
          <w:color w:val="2E74B5" w:themeColor="accent1" w:themeShade="BF"/>
          <w:sz w:val="28"/>
          <w:szCs w:val="28"/>
          <w:lang w:val="en-US"/>
        </w:rPr>
        <w:t>kuvlig</w:t>
      </w:r>
      <w:proofErr w:type="spellEnd"/>
      <w:r w:rsidR="005F4F50" w:rsidRPr="005F4F50">
        <w:rPr>
          <w:b/>
          <w:color w:val="2E74B5" w:themeColor="accent1" w:themeShade="BF"/>
          <w:sz w:val="28"/>
          <w:szCs w:val="28"/>
        </w:rPr>
        <w:t>-17-17</w:t>
      </w:r>
      <w:r w:rsidRPr="005F4F50">
        <w:rPr>
          <w:b/>
          <w:color w:val="2E74B5" w:themeColor="accent1" w:themeShade="BF"/>
          <w:sz w:val="28"/>
          <w:szCs w:val="28"/>
        </w:rPr>
        <w:t>@</w:t>
      </w:r>
      <w:r w:rsidRPr="00F2316D">
        <w:rPr>
          <w:b/>
          <w:color w:val="2E74B5" w:themeColor="accent1" w:themeShade="BF"/>
          <w:sz w:val="28"/>
          <w:szCs w:val="28"/>
          <w:lang w:val="en-US"/>
        </w:rPr>
        <w:t>mail</w:t>
      </w:r>
      <w:r w:rsidRPr="005F4F50">
        <w:rPr>
          <w:b/>
          <w:color w:val="2E74B5" w:themeColor="accent1" w:themeShade="BF"/>
          <w:sz w:val="28"/>
          <w:szCs w:val="28"/>
        </w:rPr>
        <w:t>.</w:t>
      </w:r>
      <w:proofErr w:type="spellStart"/>
      <w:r w:rsidRPr="00F2316D">
        <w:rPr>
          <w:b/>
          <w:color w:val="2E74B5" w:themeColor="accent1" w:themeShade="BF"/>
          <w:sz w:val="28"/>
          <w:szCs w:val="28"/>
          <w:lang w:val="en-US"/>
        </w:rPr>
        <w:t>ru</w:t>
      </w:r>
      <w:proofErr w:type="spellEnd"/>
    </w:p>
    <w:p w:rsidR="00F2316D" w:rsidRPr="005F4F50" w:rsidRDefault="00F2316D" w:rsidP="00F2316D">
      <w:pPr>
        <w:rPr>
          <w:lang w:val="en-US"/>
        </w:rPr>
      </w:pPr>
      <w:r w:rsidRPr="00F2316D">
        <w:rPr>
          <w:b/>
          <w:color w:val="2E74B5" w:themeColor="accent1" w:themeShade="BF"/>
          <w:sz w:val="28"/>
          <w:szCs w:val="28"/>
        </w:rPr>
        <w:t>Т</w:t>
      </w:r>
      <w:r w:rsidRPr="005F4F50">
        <w:rPr>
          <w:b/>
          <w:color w:val="2E74B5" w:themeColor="accent1" w:themeShade="BF"/>
          <w:sz w:val="28"/>
          <w:szCs w:val="28"/>
        </w:rPr>
        <w:t>:+7(</w:t>
      </w:r>
      <w:r w:rsidR="005F4F50">
        <w:rPr>
          <w:b/>
          <w:color w:val="2E74B5" w:themeColor="accent1" w:themeShade="BF"/>
          <w:sz w:val="28"/>
          <w:szCs w:val="28"/>
          <w:lang w:val="en-US"/>
        </w:rPr>
        <w:t>909)483 93 17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Управление </w:t>
      </w:r>
      <w:proofErr w:type="spellStart"/>
      <w:r w:rsidRPr="00F2316D">
        <w:rPr>
          <w:b/>
          <w:color w:val="5B9BD5" w:themeColor="accent1"/>
          <w:sz w:val="28"/>
          <w:szCs w:val="28"/>
        </w:rPr>
        <w:t>школой</w:t>
      </w:r>
      <w:r w:rsidRPr="00F2316D">
        <w:rPr>
          <w:color w:val="ED7D31" w:themeColor="accent2"/>
          <w:sz w:val="28"/>
          <w:szCs w:val="28"/>
        </w:rPr>
        <w:t>осуществляется</w:t>
      </w:r>
      <w:proofErr w:type="spellEnd"/>
      <w:r w:rsidRPr="00F2316D">
        <w:rPr>
          <w:color w:val="ED7D31" w:themeColor="accent2"/>
          <w:sz w:val="28"/>
          <w:szCs w:val="28"/>
        </w:rPr>
        <w:t xml:space="preserve">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На втором уровне структуры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Третий уровень 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Четвертый уровень организационной структуры 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Пятый уровень 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F2316D">
        <w:rPr>
          <w:color w:val="ED7D31" w:themeColor="accent2"/>
          <w:sz w:val="28"/>
          <w:szCs w:val="28"/>
        </w:rPr>
        <w:t>соуправления</w:t>
      </w:r>
      <w:proofErr w:type="spellEnd"/>
      <w:r w:rsidRPr="00F2316D">
        <w:rPr>
          <w:color w:val="ED7D31" w:themeColor="accent2"/>
          <w:sz w:val="28"/>
          <w:szCs w:val="28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bookmarkStart w:id="0" w:name="_GoBack"/>
      <w:r w:rsidRPr="00F2316D">
        <w:rPr>
          <w:color w:val="5B9BD5" w:themeColor="accent1"/>
          <w:sz w:val="28"/>
          <w:szCs w:val="28"/>
        </w:rPr>
        <w:t>Органы школьного самоуправления, их функции и полномочия: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Формами самоуправления школы являются:</w:t>
      </w:r>
    </w:p>
    <w:bookmarkEnd w:id="0"/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Родительский комитет,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Совет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</w:p>
    <w:p w:rsidR="00F2316D" w:rsidRPr="00F2316D" w:rsidRDefault="00F2316D" w:rsidP="00F2316D">
      <w:pPr>
        <w:rPr>
          <w:b/>
          <w:color w:val="ED7D31" w:themeColor="accent2"/>
          <w:sz w:val="28"/>
          <w:szCs w:val="28"/>
        </w:rPr>
      </w:pPr>
      <w:r w:rsidRPr="00F2316D">
        <w:rPr>
          <w:b/>
          <w:color w:val="ED7D31" w:themeColor="accent2"/>
          <w:sz w:val="28"/>
          <w:szCs w:val="28"/>
        </w:rPr>
        <w:t>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определяет стратегию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основные направления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ведает вопросами этики и гласности;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контролирует расходование средств, являющихся собственностью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отдельные локальные акты, регулирующие деятельность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отчеты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 xml:space="preserve">- создает временные или постоянные комиссии, советы по различным направлениям работы школы, устанавливает их полномочия;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Совете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 xml:space="preserve">Заседания Совета школы </w:t>
      </w:r>
      <w:r w:rsidRPr="00F2316D">
        <w:rPr>
          <w:color w:val="ED7D31" w:themeColor="accent2"/>
          <w:sz w:val="28"/>
          <w:szCs w:val="28"/>
        </w:rPr>
        <w:t>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 xml:space="preserve">Общее собрание трудового коллектива: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утверждает план развития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Педагогический совет школы: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рассматривает основные вопросы учебно-воспитательного процесса в школе;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разрабатывает меры по совершенствованию содержания образования, внедрению инновационных технологий;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решение о переводе и выпуске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обсуждает и утверждает планы работы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решения об исключении обучающихся из школы в установленном законом порядке;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осуществляет другие функции, предусмотренные Положением о Педагогическом совете.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</w:p>
    <w:p w:rsidR="00F2316D" w:rsidRPr="00F2316D" w:rsidRDefault="00F2316D" w:rsidP="00F2316D">
      <w:pPr>
        <w:rPr>
          <w:color w:val="5B9BD5" w:themeColor="accent1"/>
          <w:sz w:val="28"/>
          <w:szCs w:val="28"/>
        </w:rPr>
      </w:pPr>
      <w:r w:rsidRPr="00F2316D">
        <w:rPr>
          <w:color w:val="5B9BD5" w:themeColor="accent1"/>
          <w:sz w:val="28"/>
          <w:szCs w:val="28"/>
        </w:rPr>
        <w:t>Председателем Педагогического совета является директор школы.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lastRenderedPageBreak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Родительский комитет школы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F2316D" w:rsidRPr="00F2316D" w:rsidRDefault="00F2316D" w:rsidP="00F2316D">
      <w:pPr>
        <w:rPr>
          <w:b/>
          <w:color w:val="2E74B5" w:themeColor="accent1" w:themeShade="BF"/>
          <w:sz w:val="28"/>
          <w:szCs w:val="28"/>
        </w:rPr>
      </w:pPr>
      <w:r w:rsidRPr="00F2316D">
        <w:rPr>
          <w:b/>
          <w:color w:val="2E74B5" w:themeColor="accent1" w:themeShade="BF"/>
          <w:sz w:val="28"/>
          <w:szCs w:val="28"/>
        </w:rPr>
        <w:t xml:space="preserve">Родительский комитет школы: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proofErr w:type="gramStart"/>
      <w:r w:rsidRPr="00F2316D">
        <w:rPr>
          <w:color w:val="ED7D31" w:themeColor="accent2"/>
          <w:sz w:val="28"/>
          <w:szCs w:val="28"/>
        </w:rPr>
        <w:t xml:space="preserve"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 </w:t>
      </w:r>
      <w:proofErr w:type="gramEnd"/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F2316D" w:rsidRPr="00F2316D" w:rsidRDefault="00F2316D" w:rsidP="00F2316D">
      <w:pPr>
        <w:rPr>
          <w:b/>
          <w:color w:val="5B9BD5" w:themeColor="accent1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Структура методической работы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color w:val="ED7D31" w:themeColor="accent2"/>
          <w:sz w:val="28"/>
          <w:szCs w:val="28"/>
        </w:rPr>
        <w:t>Педагогический коллектив школы работает над проблемой «Личностно-ориентированное обучение и воспитание учащихся», активно принимает участие в разработке нетрадиционных уроков, участвует в проведении районных семинаров.</w:t>
      </w:r>
    </w:p>
    <w:p w:rsidR="00F2316D" w:rsidRPr="00F2316D" w:rsidRDefault="00F2316D" w:rsidP="00F2316D">
      <w:pPr>
        <w:rPr>
          <w:color w:val="ED7D31" w:themeColor="accent2"/>
          <w:sz w:val="28"/>
          <w:szCs w:val="28"/>
        </w:rPr>
      </w:pPr>
      <w:r w:rsidRPr="00F2316D">
        <w:rPr>
          <w:b/>
          <w:color w:val="5B9BD5" w:themeColor="accent1"/>
          <w:sz w:val="28"/>
          <w:szCs w:val="28"/>
        </w:rPr>
        <w:t>Единая методическая тема</w:t>
      </w:r>
      <w:r w:rsidRPr="00F2316D">
        <w:rPr>
          <w:color w:val="ED7D31" w:themeColor="accent2"/>
          <w:sz w:val="28"/>
          <w:szCs w:val="28"/>
        </w:rPr>
        <w:t>: 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соответствующих положений. Каждый учитель состоит в методическом объединении.</w:t>
      </w:r>
    </w:p>
    <w:p w:rsidR="002F41FE" w:rsidRPr="00F2316D" w:rsidRDefault="002F41FE">
      <w:pPr>
        <w:rPr>
          <w:color w:val="ED7D31" w:themeColor="accent2"/>
        </w:rPr>
      </w:pPr>
    </w:p>
    <w:sectPr w:rsidR="002F41FE" w:rsidRPr="00F2316D" w:rsidSect="003B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16D"/>
    <w:rsid w:val="002F41FE"/>
    <w:rsid w:val="003B688B"/>
    <w:rsid w:val="005F4F50"/>
    <w:rsid w:val="00F2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ученик</cp:lastModifiedBy>
  <cp:revision>2</cp:revision>
  <dcterms:created xsi:type="dcterms:W3CDTF">2019-02-01T05:38:00Z</dcterms:created>
  <dcterms:modified xsi:type="dcterms:W3CDTF">2019-02-01T05:38:00Z</dcterms:modified>
</cp:coreProperties>
</file>